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Eddie Brisoe, Mathew Duyvelaar, Daniel King, Renier Luces, Rachel Quijano, Sybille Reiz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The following user story was pulled into the sprint:.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firstLine="360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#15) Add a modal screen for a user to confirm placing a pin: (5)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firstLine="1080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Add a screen between the user placing a pin and the map adding a pin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firstLine="1080"/>
        <w:rPr>
          <w:highlight w:val="green"/>
        </w:rPr>
      </w:pPr>
      <w:r w:rsidDel="00000000" w:rsidR="00000000" w:rsidRPr="00000000">
        <w:rPr>
          <w:highlight w:val="green"/>
          <w:rtl w:val="0"/>
        </w:rPr>
        <w:t xml:space="preserve">The screen only needs to include a confirm/cancel button for now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